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17" w:val="left" w:leader="none"/>
        </w:tabs>
        <w:spacing w:before="80"/>
        <w:ind w:left="0" w:right="17" w:firstLine="0"/>
        <w:jc w:val="center"/>
        <w:rPr>
          <w:rFonts w:ascii="Times New Roman"/>
          <w:sz w:val="24"/>
        </w:rPr>
      </w:pPr>
      <w:r>
        <w:rPr>
          <w:b/>
          <w:w w:val="90"/>
          <w:sz w:val="24"/>
        </w:rPr>
        <w:t>MEMORANDUM</w:t>
      </w:r>
      <w:r>
        <w:rPr>
          <w:b/>
          <w:spacing w:val="-5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w w:val="90"/>
          <w:sz w:val="24"/>
        </w:rPr>
        <w:t>AGREEMENT</w:t>
      </w:r>
      <w:r>
        <w:rPr>
          <w:b/>
          <w:spacing w:val="-4"/>
          <w:sz w:val="24"/>
        </w:rPr>
        <w:t> </w:t>
      </w:r>
      <w:r>
        <w:rPr>
          <w:b/>
          <w:w w:val="90"/>
          <w:sz w:val="24"/>
        </w:rPr>
        <w:t>BETWEEN </w:t>
      </w:r>
      <w:r>
        <w:rPr>
          <w:rFonts w:ascii="Times New Roman"/>
          <w:sz w:val="24"/>
          <w:u w:val="single"/>
        </w:rPr>
        <w:tab/>
      </w:r>
    </w:p>
    <w:p>
      <w:pPr>
        <w:spacing w:before="65"/>
        <w:ind w:left="0" w:right="18" w:firstLine="0"/>
        <w:jc w:val="center"/>
        <w:rPr>
          <w:b/>
          <w:sz w:val="24"/>
        </w:rPr>
      </w:pPr>
      <w:r>
        <w:rPr>
          <w:b/>
          <w:w w:val="90"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w w:val="90"/>
          <w:sz w:val="24"/>
        </w:rPr>
        <w:t>NATIVE</w:t>
      </w:r>
      <w:r>
        <w:rPr>
          <w:b/>
          <w:spacing w:val="-4"/>
          <w:sz w:val="24"/>
        </w:rPr>
        <w:t> </w:t>
      </w:r>
      <w:r>
        <w:rPr>
          <w:b/>
          <w:w w:val="90"/>
          <w:sz w:val="24"/>
        </w:rPr>
        <w:t>AMERICAN</w:t>
      </w:r>
      <w:r>
        <w:rPr>
          <w:b/>
          <w:spacing w:val="-3"/>
          <w:sz w:val="24"/>
        </w:rPr>
        <w:t> </w:t>
      </w:r>
      <w:r>
        <w:rPr>
          <w:b/>
          <w:w w:val="90"/>
          <w:sz w:val="24"/>
        </w:rPr>
        <w:t>HUMANE</w:t>
      </w:r>
      <w:r>
        <w:rPr>
          <w:b/>
          <w:spacing w:val="-4"/>
          <w:sz w:val="24"/>
        </w:rPr>
        <w:t> </w:t>
      </w:r>
      <w:r>
        <w:rPr>
          <w:b/>
          <w:spacing w:val="-2"/>
          <w:w w:val="90"/>
          <w:sz w:val="24"/>
        </w:rPr>
        <w:t>SOCIETY</w:t>
      </w:r>
    </w:p>
    <w:p>
      <w:pPr>
        <w:spacing w:line="295" w:lineRule="auto" w:before="60"/>
        <w:ind w:left="132" w:right="151" w:firstLine="0"/>
        <w:jc w:val="center"/>
        <w:rPr>
          <w:b/>
          <w:sz w:val="24"/>
        </w:rPr>
      </w:pPr>
      <w:r>
        <w:rPr>
          <w:b/>
          <w:w w:val="90"/>
          <w:sz w:val="24"/>
        </w:rPr>
        <w:t>FOR THE PLANNING AND DEVELOPMENT OF HUMANE EDUCATION, LOCAL VETERINARY SERVICES AND COMPANION ANIMAL MANAGEMENT</w:t>
      </w:r>
    </w:p>
    <w:p>
      <w:pPr>
        <w:tabs>
          <w:tab w:pos="2427" w:val="left" w:leader="none"/>
        </w:tabs>
        <w:spacing w:before="3"/>
        <w:ind w:left="0" w:right="19" w:firstLine="0"/>
        <w:jc w:val="center"/>
        <w:rPr>
          <w:b/>
          <w:sz w:val="24"/>
        </w:rPr>
      </w:pPr>
      <w:r>
        <w:rPr>
          <w:b/>
          <w:spacing w:val="-7"/>
          <w:sz w:val="24"/>
        </w:rPr>
        <w:t>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ab/>
      </w:r>
      <w:r>
        <w:rPr>
          <w:b/>
          <w:spacing w:val="-2"/>
          <w:sz w:val="24"/>
        </w:rPr>
        <w:t>NATION.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</w:rPr>
      </w:pPr>
    </w:p>
    <w:p>
      <w:pPr>
        <w:spacing w:before="0"/>
        <w:ind w:left="0" w:right="17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MEMORANDUM</w:t>
      </w:r>
      <w:r>
        <w:rPr>
          <w:b/>
          <w:spacing w:val="15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OF</w:t>
      </w:r>
      <w:r>
        <w:rPr>
          <w:b/>
          <w:spacing w:val="16"/>
          <w:sz w:val="24"/>
          <w:u w:val="single"/>
        </w:rPr>
        <w:t> </w:t>
      </w:r>
      <w:r>
        <w:rPr>
          <w:b/>
          <w:spacing w:val="-2"/>
          <w:w w:val="90"/>
          <w:sz w:val="24"/>
          <w:u w:val="single"/>
        </w:rPr>
        <w:t>AGREEMENT</w:t>
      </w:r>
    </w:p>
    <w:p>
      <w:pPr>
        <w:pStyle w:val="BodyText"/>
        <w:tabs>
          <w:tab w:pos="6495" w:val="left" w:leader="none"/>
          <w:tab w:pos="8432" w:val="left" w:leader="none"/>
          <w:tab w:pos="9460" w:val="left" w:leader="none"/>
        </w:tabs>
        <w:spacing w:line="295" w:lineRule="auto" w:before="223"/>
        <w:ind w:right="117"/>
      </w:pPr>
      <w:r>
        <w:rPr/>
        <w:t>This Memorandum of Agreement (“MOA”) is by and between the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> </w:t>
      </w:r>
      <w:r>
        <w:rPr/>
        <w:t>Nation,</w:t>
      </w:r>
      <w:r>
        <w:rPr>
          <w:spacing w:val="-16"/>
        </w:rPr>
        <w:t> </w:t>
      </w:r>
      <w:r>
        <w:rPr/>
        <w:t>a </w:t>
      </w:r>
      <w:r>
        <w:rPr>
          <w:spacing w:val="-6"/>
        </w:rPr>
        <w:t>federally recognized Tribal sovereign, and the Native American Humane Society (“NAHS”), a </w:t>
      </w:r>
      <w:r>
        <w:rPr/>
        <w:t>501(c)(3) organization that is led by enrolled members of federally recognized Tribal sovereigns. The purpose of this MOA is to allow NAHS to operate on the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Nation,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work</w:t>
      </w:r>
      <w:r>
        <w:rPr>
          <w:spacing w:val="80"/>
          <w:w w:val="150"/>
        </w:rPr>
        <w:t> </w:t>
      </w:r>
      <w:r>
        <w:rPr/>
        <w:t>with</w:t>
      </w:r>
      <w:r>
        <w:rPr>
          <w:spacing w:val="80"/>
          <w:w w:val="150"/>
        </w:rPr>
        <w:t> </w:t>
      </w:r>
      <w:r>
        <w:rPr/>
        <w:t>Members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109"/>
        </w:rPr>
        <w:t> </w:t>
      </w:r>
      <w:r>
        <w:rPr>
          <w:rFonts w:ascii="Times New Roman" w:hAnsi="Times New Roman"/>
          <w:u w:val="single"/>
        </w:rPr>
        <w:tab/>
      </w:r>
      <w:r>
        <w:rPr/>
        <w:t>Tribe</w:t>
      </w:r>
      <w:r>
        <w:rPr>
          <w:spacing w:val="62"/>
          <w:w w:val="150"/>
        </w:rPr>
        <w:t> </w:t>
      </w:r>
      <w:r>
        <w:rPr/>
        <w:t>who</w:t>
      </w:r>
      <w:r>
        <w:rPr>
          <w:spacing w:val="62"/>
          <w:w w:val="150"/>
        </w:rPr>
        <w:t> </w:t>
      </w:r>
      <w:r>
        <w:rPr/>
        <w:t>live</w:t>
      </w:r>
      <w:r>
        <w:rPr>
          <w:spacing w:val="63"/>
          <w:w w:val="150"/>
        </w:rPr>
        <w:t> </w:t>
      </w:r>
      <w:r>
        <w:rPr/>
        <w:t>within</w:t>
      </w:r>
      <w:r>
        <w:rPr>
          <w:spacing w:val="62"/>
          <w:w w:val="150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1645" w:val="left" w:leader="none"/>
          <w:tab w:pos="5823" w:val="left" w:leader="none"/>
          <w:tab w:pos="8338" w:val="left" w:leader="none"/>
          <w:tab w:pos="9460" w:val="left" w:leader="none"/>
        </w:tabs>
        <w:spacing w:line="295" w:lineRule="auto"/>
        <w:ind w:right="117"/>
      </w:pPr>
      <w:r>
        <w:rPr>
          <w:rFonts w:ascii="Times New Roman"/>
          <w:u w:val="single"/>
        </w:rPr>
        <w:tab/>
      </w:r>
      <w:r>
        <w:rPr/>
        <w:t>Nation and elsewhere in </w:t>
      </w:r>
      <w:r>
        <w:rPr>
          <w:rFonts w:ascii="Times New Roman"/>
          <w:u w:val="single"/>
        </w:rPr>
        <w:tab/>
      </w:r>
      <w:r>
        <w:rPr/>
        <w:t>County, to help the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Tribe</w:t>
      </w:r>
      <w:r>
        <w:rPr>
          <w:spacing w:val="-13"/>
        </w:rPr>
        <w:t> </w:t>
      </w:r>
      <w:r>
        <w:rPr>
          <w:spacing w:val="-2"/>
        </w:rPr>
        <w:t>develop</w:t>
      </w:r>
      <w:r>
        <w:rPr>
          <w:spacing w:val="-13"/>
        </w:rPr>
        <w:t> </w:t>
      </w:r>
      <w:r>
        <w:rPr>
          <w:spacing w:val="-2"/>
        </w:rPr>
        <w:t>its</w:t>
      </w:r>
      <w:r>
        <w:rPr>
          <w:spacing w:val="-13"/>
        </w:rPr>
        <w:t> </w:t>
      </w:r>
      <w:r>
        <w:rPr>
          <w:spacing w:val="-2"/>
        </w:rPr>
        <w:t>own</w:t>
      </w:r>
      <w:r>
        <w:rPr>
          <w:spacing w:val="-13"/>
        </w:rPr>
        <w:t> </w:t>
      </w:r>
      <w:r>
        <w:rPr>
          <w:spacing w:val="-2"/>
        </w:rPr>
        <w:t>animal</w:t>
      </w:r>
      <w:r>
        <w:rPr>
          <w:spacing w:val="-13"/>
        </w:rPr>
        <w:t> </w:t>
      </w:r>
      <w:r>
        <w:rPr>
          <w:spacing w:val="-2"/>
        </w:rPr>
        <w:t>welfare</w:t>
      </w:r>
      <w:r>
        <w:rPr>
          <w:spacing w:val="-13"/>
        </w:rPr>
        <w:t> </w:t>
      </w:r>
      <w:r>
        <w:rPr>
          <w:spacing w:val="-2"/>
        </w:rPr>
        <w:t>systems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services.</w:t>
      </w:r>
      <w:r>
        <w:rPr>
          <w:spacing w:val="-13"/>
        </w:rPr>
        <w:t> </w:t>
      </w:r>
      <w:r>
        <w:rPr>
          <w:spacing w:val="-2"/>
        </w:rPr>
        <w:t>NAHS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provider </w:t>
      </w:r>
      <w:r>
        <w:rPr/>
        <w:t>and does not have any animal shelters or other facilities on the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> </w:t>
      </w:r>
      <w:r>
        <w:rPr/>
        <w:t>Nation,</w:t>
      </w:r>
      <w:r>
        <w:rPr>
          <w:spacing w:val="-12"/>
        </w:rPr>
        <w:t> </w:t>
      </w:r>
      <w:r>
        <w:rPr/>
        <w:t>or </w:t>
      </w:r>
      <w:r>
        <w:rPr>
          <w:spacing w:val="-4"/>
        </w:rPr>
        <w:t>anywhere</w:t>
      </w:r>
      <w:r>
        <w:rPr>
          <w:spacing w:val="-10"/>
        </w:rPr>
        <w:t> </w:t>
      </w:r>
      <w:r>
        <w:rPr>
          <w:spacing w:val="-4"/>
        </w:rPr>
        <w:t>else.</w:t>
      </w:r>
      <w:r>
        <w:rPr>
          <w:spacing w:val="-10"/>
        </w:rPr>
        <w:t> </w:t>
      </w:r>
      <w:r>
        <w:rPr>
          <w:spacing w:val="-4"/>
        </w:rPr>
        <w:t>NAHS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engage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public</w:t>
      </w:r>
      <w:r>
        <w:rPr>
          <w:spacing w:val="-10"/>
        </w:rPr>
        <w:t> </w:t>
      </w:r>
      <w:r>
        <w:rPr>
          <w:spacing w:val="-4"/>
        </w:rPr>
        <w:t>safety</w:t>
      </w:r>
      <w:r>
        <w:rPr>
          <w:spacing w:val="-10"/>
        </w:rPr>
        <w:t> </w:t>
      </w:r>
      <w:r>
        <w:rPr>
          <w:spacing w:val="-4"/>
        </w:rPr>
        <w:t>initiatives</w:t>
      </w:r>
      <w:r>
        <w:rPr>
          <w:spacing w:val="-10"/>
        </w:rPr>
        <w:t> </w:t>
      </w:r>
      <w:r>
        <w:rPr>
          <w:spacing w:val="-4"/>
        </w:rPr>
        <w:t>such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animal</w:t>
      </w:r>
      <w:r>
        <w:rPr>
          <w:spacing w:val="-10"/>
        </w:rPr>
        <w:t> </w:t>
      </w:r>
      <w:r>
        <w:rPr>
          <w:spacing w:val="-4"/>
        </w:rPr>
        <w:t>control</w:t>
      </w:r>
      <w:r>
        <w:rPr>
          <w:spacing w:val="-10"/>
        </w:rPr>
        <w:t> </w:t>
      </w:r>
      <w:r>
        <w:rPr>
          <w:spacing w:val="-4"/>
        </w:rPr>
        <w:t>but </w:t>
      </w:r>
      <w:r>
        <w:rPr>
          <w:spacing w:val="-2"/>
        </w:rPr>
        <w:t>does</w:t>
      </w:r>
      <w:r>
        <w:rPr>
          <w:spacing w:val="-15"/>
        </w:rPr>
        <w:t> </w:t>
      </w:r>
      <w:r>
        <w:rPr>
          <w:spacing w:val="-2"/>
        </w:rPr>
        <w:t>provide</w:t>
      </w:r>
      <w:r>
        <w:rPr>
          <w:spacing w:val="-15"/>
        </w:rPr>
        <w:t> </w:t>
      </w:r>
      <w:r>
        <w:rPr>
          <w:spacing w:val="-2"/>
        </w:rPr>
        <w:t>facilitated</w:t>
      </w:r>
      <w:r>
        <w:rPr>
          <w:spacing w:val="-14"/>
        </w:rPr>
        <w:t> </w:t>
      </w:r>
      <w:r>
        <w:rPr>
          <w:spacing w:val="-2"/>
        </w:rPr>
        <w:t>problem</w:t>
      </w:r>
      <w:r>
        <w:rPr>
          <w:spacing w:val="-15"/>
        </w:rPr>
        <w:t> </w:t>
      </w:r>
      <w:r>
        <w:rPr>
          <w:spacing w:val="-2"/>
        </w:rPr>
        <w:t>solving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technical</w:t>
      </w:r>
      <w:r>
        <w:rPr>
          <w:spacing w:val="-14"/>
        </w:rPr>
        <w:t> </w:t>
      </w:r>
      <w:r>
        <w:rPr>
          <w:spacing w:val="-2"/>
        </w:rPr>
        <w:t>assistance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Tribes</w:t>
      </w:r>
      <w:r>
        <w:rPr>
          <w:spacing w:val="-14"/>
        </w:rPr>
        <w:t> </w:t>
      </w:r>
      <w:r>
        <w:rPr>
          <w:spacing w:val="-2"/>
        </w:rPr>
        <w:t>within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scope </w:t>
      </w:r>
      <w:r>
        <w:rPr/>
        <w:t>of public health, education and housing.</w:t>
      </w:r>
    </w:p>
    <w:p>
      <w:pPr>
        <w:spacing w:before="159"/>
        <w:ind w:left="0" w:right="18" w:firstLine="0"/>
        <w:jc w:val="center"/>
        <w:rPr>
          <w:b/>
          <w:sz w:val="24"/>
        </w:rPr>
      </w:pPr>
      <w:r>
        <w:rPr>
          <w:b/>
          <w:spacing w:val="-4"/>
          <w:w w:val="90"/>
          <w:sz w:val="24"/>
          <w:u w:val="single"/>
        </w:rPr>
        <w:t>SECT.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spacing w:val="-4"/>
          <w:w w:val="90"/>
          <w:sz w:val="24"/>
          <w:u w:val="single"/>
        </w:rPr>
        <w:t>1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spacing w:val="-4"/>
          <w:w w:val="90"/>
          <w:sz w:val="24"/>
          <w:u w:val="single"/>
        </w:rPr>
        <w:t>PREAMBLE</w:t>
      </w:r>
    </w:p>
    <w:p>
      <w:pPr>
        <w:pStyle w:val="BodyText"/>
        <w:spacing w:line="295" w:lineRule="auto" w:before="223"/>
        <w:ind w:right="117"/>
      </w:pPr>
      <w:r>
        <w:rPr/>
        <w:t>The</w:t>
      </w:r>
      <w:r>
        <w:rPr>
          <w:spacing w:val="-10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recognize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veterinary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animal </w:t>
      </w:r>
      <w:r>
        <w:rPr>
          <w:spacing w:val="-2"/>
        </w:rPr>
        <w:t>welfare</w:t>
      </w:r>
      <w:r>
        <w:rPr>
          <w:spacing w:val="-14"/>
        </w:rPr>
        <w:t> </w:t>
      </w:r>
      <w:r>
        <w:rPr>
          <w:spacing w:val="-2"/>
        </w:rPr>
        <w:t>systems</w:t>
      </w:r>
      <w:r>
        <w:rPr>
          <w:spacing w:val="-14"/>
        </w:rPr>
        <w:t> </w:t>
      </w:r>
      <w:r>
        <w:rPr>
          <w:spacing w:val="-2"/>
        </w:rPr>
        <w:t>within</w:t>
      </w:r>
      <w:r>
        <w:rPr>
          <w:spacing w:val="-14"/>
        </w:rPr>
        <w:t> </w:t>
      </w:r>
      <w:r>
        <w:rPr>
          <w:spacing w:val="-2"/>
        </w:rPr>
        <w:t>its</w:t>
      </w:r>
      <w:r>
        <w:rPr>
          <w:spacing w:val="-14"/>
        </w:rPr>
        <w:t> </w:t>
      </w:r>
      <w:r>
        <w:rPr>
          <w:spacing w:val="-2"/>
        </w:rPr>
        <w:t>trust</w:t>
      </w:r>
      <w:r>
        <w:rPr>
          <w:spacing w:val="-14"/>
        </w:rPr>
        <w:t> </w:t>
      </w:r>
      <w:r>
        <w:rPr>
          <w:spacing w:val="-2"/>
        </w:rPr>
        <w:t>responsibility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health,</w:t>
      </w:r>
      <w:r>
        <w:rPr>
          <w:spacing w:val="-14"/>
        </w:rPr>
        <w:t> </w:t>
      </w:r>
      <w:r>
        <w:rPr>
          <w:spacing w:val="-2"/>
        </w:rPr>
        <w:t>safety,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welfare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American </w:t>
      </w:r>
      <w:r>
        <w:rPr/>
        <w:t>Indian Tribes, despite warnings by the Centers for Disease Control and World Health Organization that companion animal health and safety is integral to human health and </w:t>
      </w:r>
      <w:r>
        <w:rPr>
          <w:spacing w:val="-4"/>
        </w:rPr>
        <w:t>safety.</w:t>
      </w:r>
      <w:r>
        <w:rPr>
          <w:spacing w:val="-11"/>
        </w:rPr>
        <w:t> </w:t>
      </w: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few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11"/>
        </w:rPr>
        <w:t> </w:t>
      </w:r>
      <w:r>
        <w:rPr>
          <w:spacing w:val="-4"/>
        </w:rPr>
        <w:t>any</w:t>
      </w:r>
      <w:r>
        <w:rPr>
          <w:spacing w:val="-11"/>
        </w:rPr>
        <w:t> </w:t>
      </w:r>
      <w:r>
        <w:rPr>
          <w:spacing w:val="-4"/>
        </w:rPr>
        <w:t>federal</w:t>
      </w:r>
      <w:r>
        <w:rPr>
          <w:spacing w:val="-11"/>
        </w:rPr>
        <w:t> </w:t>
      </w:r>
      <w:r>
        <w:rPr>
          <w:spacing w:val="-4"/>
        </w:rPr>
        <w:t>resources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help</w:t>
      </w:r>
      <w:r>
        <w:rPr>
          <w:spacing w:val="-11"/>
        </w:rPr>
        <w:t> </w:t>
      </w:r>
      <w:r>
        <w:rPr>
          <w:spacing w:val="-4"/>
        </w:rPr>
        <w:t>Tribes</w:t>
      </w:r>
      <w:r>
        <w:rPr>
          <w:spacing w:val="-11"/>
        </w:rPr>
        <w:t> </w:t>
      </w:r>
      <w:r>
        <w:rPr>
          <w:spacing w:val="-4"/>
        </w:rPr>
        <w:t>assess,</w:t>
      </w:r>
      <w:r>
        <w:rPr>
          <w:spacing w:val="-11"/>
        </w:rPr>
        <w:t> </w:t>
      </w:r>
      <w:r>
        <w:rPr>
          <w:spacing w:val="-4"/>
        </w:rPr>
        <w:t>plan,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implement</w:t>
      </w:r>
      <w:r>
        <w:rPr>
          <w:spacing w:val="-11"/>
        </w:rPr>
        <w:t> </w:t>
      </w:r>
      <w:r>
        <w:rPr>
          <w:spacing w:val="-4"/>
        </w:rPr>
        <w:t>their </w:t>
      </w:r>
      <w:r>
        <w:rPr/>
        <w:t>own companion animal management systems to protect the health and safety of Tribal families and communities, including dogs and cats. There are similarly few resources </w:t>
      </w:r>
      <w:r>
        <w:rPr>
          <w:spacing w:val="-4"/>
        </w:rPr>
        <w:t>available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help</w:t>
      </w:r>
      <w:r>
        <w:rPr>
          <w:spacing w:val="-10"/>
        </w:rPr>
        <w:t> </w:t>
      </w:r>
      <w:r>
        <w:rPr>
          <w:spacing w:val="-4"/>
        </w:rPr>
        <w:t>Tribal</w:t>
      </w:r>
      <w:r>
        <w:rPr>
          <w:spacing w:val="-9"/>
        </w:rPr>
        <w:t> </w:t>
      </w:r>
      <w:r>
        <w:rPr>
          <w:spacing w:val="-4"/>
        </w:rPr>
        <w:t>families</w:t>
      </w:r>
      <w:r>
        <w:rPr>
          <w:spacing w:val="-10"/>
        </w:rPr>
        <w:t> </w:t>
      </w:r>
      <w:r>
        <w:rPr>
          <w:spacing w:val="-4"/>
        </w:rPr>
        <w:t>access</w:t>
      </w:r>
      <w:r>
        <w:rPr>
          <w:spacing w:val="-10"/>
        </w:rPr>
        <w:t> </w:t>
      </w:r>
      <w:r>
        <w:rPr>
          <w:spacing w:val="-4"/>
        </w:rPr>
        <w:t>veterinary</w:t>
      </w:r>
      <w:r>
        <w:rPr>
          <w:spacing w:val="-10"/>
        </w:rPr>
        <w:t> </w:t>
      </w:r>
      <w:r>
        <w:rPr>
          <w:spacing w:val="-4"/>
        </w:rPr>
        <w:t>care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wellness</w:t>
      </w:r>
      <w:r>
        <w:rPr>
          <w:spacing w:val="-10"/>
        </w:rPr>
        <w:t> </w:t>
      </w:r>
      <w:r>
        <w:rPr>
          <w:spacing w:val="-4"/>
        </w:rPr>
        <w:t>(spay,</w:t>
      </w:r>
      <w:r>
        <w:rPr>
          <w:spacing w:val="-10"/>
        </w:rPr>
        <w:t> </w:t>
      </w:r>
      <w:r>
        <w:rPr>
          <w:spacing w:val="-4"/>
        </w:rPr>
        <w:t>neuter,</w:t>
      </w:r>
      <w:r>
        <w:rPr>
          <w:spacing w:val="-10"/>
        </w:rPr>
        <w:t> </w:t>
      </w:r>
      <w:r>
        <w:rPr>
          <w:spacing w:val="-4"/>
        </w:rPr>
        <w:t>vaccines), </w:t>
      </w:r>
      <w:r>
        <w:rPr>
          <w:spacing w:val="-2"/>
        </w:rPr>
        <w:t>injuries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emergent</w:t>
      </w:r>
      <w:r>
        <w:rPr>
          <w:spacing w:val="-10"/>
        </w:rPr>
        <w:t> </w:t>
      </w:r>
      <w:r>
        <w:rPr>
          <w:spacing w:val="-2"/>
        </w:rPr>
        <w:t>disease;</w:t>
      </w:r>
      <w:r>
        <w:rPr>
          <w:spacing w:val="-10"/>
        </w:rPr>
        <w:t> </w:t>
      </w:r>
      <w:r>
        <w:rPr>
          <w:spacing w:val="-2"/>
        </w:rPr>
        <w:t>humane</w:t>
      </w:r>
      <w:r>
        <w:rPr>
          <w:spacing w:val="-10"/>
        </w:rPr>
        <w:t> </w:t>
      </w:r>
      <w:r>
        <w:rPr>
          <w:spacing w:val="-2"/>
        </w:rPr>
        <w:t>education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teach</w:t>
      </w:r>
      <w:r>
        <w:rPr>
          <w:spacing w:val="-10"/>
        </w:rPr>
        <w:t> </w:t>
      </w:r>
      <w:r>
        <w:rPr>
          <w:spacing w:val="-2"/>
        </w:rPr>
        <w:t>children</w:t>
      </w:r>
      <w:r>
        <w:rPr>
          <w:spacing w:val="-10"/>
        </w:rPr>
        <w:t> </w:t>
      </w:r>
      <w:r>
        <w:rPr>
          <w:spacing w:val="-2"/>
        </w:rPr>
        <w:t>how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behave</w:t>
      </w:r>
      <w:r>
        <w:rPr>
          <w:spacing w:val="-10"/>
        </w:rPr>
        <w:t> </w:t>
      </w:r>
      <w:r>
        <w:rPr>
          <w:spacing w:val="-2"/>
        </w:rPr>
        <w:t>around dogs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reduce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own</w:t>
      </w:r>
      <w:r>
        <w:rPr>
          <w:spacing w:val="-11"/>
        </w:rPr>
        <w:t> </w:t>
      </w:r>
      <w:r>
        <w:rPr>
          <w:spacing w:val="-2"/>
        </w:rPr>
        <w:t>risks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dog</w:t>
      </w:r>
      <w:r>
        <w:rPr>
          <w:spacing w:val="-11"/>
        </w:rPr>
        <w:t> </w:t>
      </w:r>
      <w:r>
        <w:rPr>
          <w:spacing w:val="-2"/>
        </w:rPr>
        <w:t>bites;</w:t>
      </w:r>
      <w:r>
        <w:rPr>
          <w:spacing w:val="-11"/>
        </w:rPr>
        <w:t> </w:t>
      </w:r>
      <w:r>
        <w:rPr>
          <w:spacing w:val="-2"/>
        </w:rPr>
        <w:t>dog</w:t>
      </w:r>
      <w:r>
        <w:rPr>
          <w:spacing w:val="-11"/>
        </w:rPr>
        <w:t> </w:t>
      </w:r>
      <w:r>
        <w:rPr>
          <w:spacing w:val="-2"/>
        </w:rPr>
        <w:t>training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create</w:t>
      </w:r>
      <w:r>
        <w:rPr>
          <w:spacing w:val="-11"/>
        </w:rPr>
        <w:t> </w:t>
      </w:r>
      <w:r>
        <w:rPr>
          <w:spacing w:val="-2"/>
        </w:rPr>
        <w:t>safer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better-behaved dog</w:t>
      </w:r>
      <w:r>
        <w:rPr>
          <w:spacing w:val="-8"/>
        </w:rPr>
        <w:t> </w:t>
      </w:r>
      <w:r>
        <w:rPr>
          <w:spacing w:val="-2"/>
        </w:rPr>
        <w:t>populations;</w:t>
      </w:r>
      <w:r>
        <w:rPr>
          <w:spacing w:val="-8"/>
        </w:rPr>
        <w:t> </w:t>
      </w:r>
      <w:r>
        <w:rPr>
          <w:spacing w:val="-2"/>
        </w:rPr>
        <w:t>pet</w:t>
      </w:r>
      <w:r>
        <w:rPr>
          <w:spacing w:val="-8"/>
        </w:rPr>
        <w:t> </w:t>
      </w:r>
      <w:r>
        <w:rPr>
          <w:spacing w:val="-2"/>
        </w:rPr>
        <w:t>food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shelter</w:t>
      </w:r>
      <w:r>
        <w:rPr>
          <w:spacing w:val="-8"/>
        </w:rPr>
        <w:t> </w:t>
      </w:r>
      <w:r>
        <w:rPr>
          <w:spacing w:val="-2"/>
        </w:rPr>
        <w:t>distribution;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fencing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restrain</w:t>
      </w:r>
      <w:r>
        <w:rPr>
          <w:spacing w:val="-8"/>
        </w:rPr>
        <w:t> </w:t>
      </w:r>
      <w:r>
        <w:rPr>
          <w:spacing w:val="-2"/>
        </w:rPr>
        <w:t>free-roaming</w:t>
      </w:r>
      <w:r>
        <w:rPr>
          <w:spacing w:val="-8"/>
        </w:rPr>
        <w:t> </w:t>
      </w:r>
      <w:r>
        <w:rPr>
          <w:spacing w:val="-2"/>
        </w:rPr>
        <w:t>dogs. </w:t>
      </w:r>
      <w:r>
        <w:rPr/>
        <w:t>The scarcity of such resources in Tribal communities contributes to the incidence of dog bites, zoonotic diseases, animal overpopulation, animal starvation, and the inﬂiction of physical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mental</w:t>
      </w:r>
      <w:r>
        <w:rPr>
          <w:spacing w:val="-4"/>
        </w:rPr>
        <w:t> </w:t>
      </w:r>
      <w:r>
        <w:rPr/>
        <w:t>trauma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humans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alike.</w:t>
      </w:r>
    </w:p>
    <w:p>
      <w:pPr>
        <w:pStyle w:val="BodyText"/>
        <w:tabs>
          <w:tab w:pos="2236" w:val="left" w:leader="none"/>
        </w:tabs>
        <w:spacing w:line="292" w:lineRule="auto" w:before="158"/>
        <w:ind w:right="117"/>
      </w:pPr>
      <w:r>
        <w:rPr/>
        <w:t>External</w:t>
      </w:r>
      <w:r>
        <w:rPr>
          <w:spacing w:val="80"/>
        </w:rPr>
        <w:t>  </w:t>
      </w:r>
      <w:r>
        <w:rPr/>
        <w:t>stakeholders</w:t>
      </w:r>
      <w:r>
        <w:rPr>
          <w:spacing w:val="80"/>
          <w:w w:val="150"/>
        </w:rPr>
        <w:t>  </w:t>
      </w:r>
      <w:r>
        <w:rPr/>
        <w:t>such</w:t>
      </w:r>
      <w:r>
        <w:rPr>
          <w:spacing w:val="80"/>
        </w:rPr>
        <w:t>  </w:t>
      </w:r>
      <w:r>
        <w:rPr/>
        <w:t>as</w:t>
      </w:r>
      <w:r>
        <w:rPr>
          <w:spacing w:val="80"/>
          <w:w w:val="150"/>
        </w:rPr>
        <w:t>  </w:t>
      </w:r>
      <w:r>
        <w:rPr/>
        <w:t>veterinary</w:t>
      </w:r>
      <w:r>
        <w:rPr>
          <w:spacing w:val="80"/>
        </w:rPr>
        <w:t>  </w:t>
      </w:r>
      <w:r>
        <w:rPr/>
        <w:t>service</w:t>
      </w:r>
      <w:r>
        <w:rPr>
          <w:spacing w:val="80"/>
          <w:w w:val="150"/>
        </w:rPr>
        <w:t>  </w:t>
      </w:r>
      <w:r>
        <w:rPr/>
        <w:t>organizations</w:t>
      </w:r>
      <w:r>
        <w:rPr>
          <w:spacing w:val="80"/>
          <w:w w:val="150"/>
        </w:rPr>
        <w:t>  </w:t>
      </w:r>
      <w:r>
        <w:rPr/>
        <w:t>that enter</w:t>
      </w:r>
      <w:r>
        <w:rPr>
          <w:spacing w:val="-10"/>
        </w:rPr>
        <w:t> </w:t>
      </w:r>
      <w:r>
        <w:rPr>
          <w:rFonts w:ascii="Times New Roman"/>
          <w:u w:val="single"/>
        </w:rPr>
        <w:tab/>
      </w:r>
      <w:r>
        <w:rPr/>
        <w:t>Tribal</w:t>
      </w:r>
      <w:r>
        <w:rPr>
          <w:spacing w:val="18"/>
        </w:rPr>
        <w:t> </w:t>
      </w:r>
      <w:r>
        <w:rPr/>
        <w:t>communities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provide</w:t>
      </w:r>
      <w:r>
        <w:rPr>
          <w:spacing w:val="19"/>
        </w:rPr>
        <w:t> </w:t>
      </w:r>
      <w:r>
        <w:rPr/>
        <w:t>episodic</w:t>
      </w:r>
      <w:r>
        <w:rPr>
          <w:spacing w:val="19"/>
        </w:rPr>
        <w:t> </w:t>
      </w:r>
      <w:r>
        <w:rPr/>
        <w:t>wellness</w:t>
      </w:r>
      <w:r>
        <w:rPr>
          <w:spacing w:val="19"/>
        </w:rPr>
        <w:t> </w:t>
      </w:r>
      <w:r>
        <w:rPr/>
        <w:t>clinics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2"/>
        </w:rPr>
        <w:t>rescue</w:t>
      </w:r>
    </w:p>
    <w:p>
      <w:pPr>
        <w:spacing w:after="0" w:line="292" w:lineRule="auto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tabs>
          <w:tab w:pos="9460" w:val="left" w:leader="none"/>
        </w:tabs>
        <w:spacing w:before="80"/>
        <w:rPr>
          <w:rFonts w:ascii="Times New Roman"/>
        </w:rPr>
      </w:pPr>
      <w:r>
        <w:rPr/>
        <w:t>organizations</w:t>
      </w:r>
      <w:r>
        <w:rPr>
          <w:spacing w:val="80"/>
          <w:w w:val="150"/>
        </w:rPr>
        <w:t> </w:t>
      </w:r>
      <w:r>
        <w:rPr/>
        <w:t>that</w:t>
      </w:r>
      <w:r>
        <w:rPr>
          <w:spacing w:val="80"/>
          <w:w w:val="150"/>
        </w:rPr>
        <w:t> </w:t>
      </w:r>
      <w:r>
        <w:rPr/>
        <w:t>remove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rehome</w:t>
      </w:r>
      <w:r>
        <w:rPr>
          <w:spacing w:val="80"/>
          <w:w w:val="150"/>
        </w:rPr>
        <w:t> </w:t>
      </w:r>
      <w:r>
        <w:rPr/>
        <w:t>dogs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cats</w:t>
      </w:r>
      <w:r>
        <w:rPr>
          <w:spacing w:val="80"/>
          <w:w w:val="150"/>
        </w:rPr>
        <w:t> </w:t>
      </w:r>
      <w:r>
        <w:rPr/>
        <w:t>from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12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5"/>
      </w:pPr>
      <w:r>
        <w:rPr/>
        <w:t>Nation</w:t>
      </w:r>
      <w:r>
        <w:rPr>
          <w:spacing w:val="-18"/>
        </w:rPr>
        <w:t> </w:t>
      </w:r>
      <w:r>
        <w:rPr/>
        <w:t>without</w:t>
      </w:r>
      <w:r>
        <w:rPr>
          <w:spacing w:val="4"/>
        </w:rPr>
        <w:t> </w:t>
      </w:r>
      <w:r>
        <w:rPr/>
        <w:t>Tribal</w:t>
      </w:r>
      <w:r>
        <w:rPr>
          <w:spacing w:val="8"/>
        </w:rPr>
        <w:t> </w:t>
      </w:r>
      <w:r>
        <w:rPr/>
        <w:t>input</w:t>
      </w:r>
      <w:r>
        <w:rPr>
          <w:spacing w:val="9"/>
        </w:rPr>
        <w:t> </w:t>
      </w:r>
      <w:r>
        <w:rPr/>
        <w:t>may</w:t>
      </w:r>
      <w:r>
        <w:rPr>
          <w:spacing w:val="8"/>
        </w:rPr>
        <w:t> </w:t>
      </w:r>
      <w:r>
        <w:rPr/>
        <w:t>unknowingly</w:t>
      </w:r>
      <w:r>
        <w:rPr>
          <w:spacing w:val="9"/>
        </w:rPr>
        <w:t> </w:t>
      </w:r>
      <w:r>
        <w:rPr/>
        <w:t>contribute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problems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stripping</w:t>
      </w:r>
      <w:r>
        <w:rPr>
          <w:spacing w:val="8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1645" w:val="left" w:leader="none"/>
          <w:tab w:pos="5165" w:val="left" w:leader="none"/>
          <w:tab w:pos="7393" w:val="left" w:leader="none"/>
          <w:tab w:pos="8489" w:val="left" w:leader="none"/>
        </w:tabs>
        <w:spacing w:line="295" w:lineRule="auto" w:before="60"/>
        <w:ind w:right="117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Tribe of its authority to oversee health and safety programs of its own Members.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practices</w:t>
      </w:r>
      <w:r>
        <w:rPr>
          <w:spacing w:val="-11"/>
        </w:rPr>
        <w:t> </w:t>
      </w:r>
      <w:r>
        <w:rPr/>
        <w:t>made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Tribal</w:t>
      </w:r>
      <w:r>
        <w:rPr>
          <w:spacing w:val="-11"/>
        </w:rPr>
        <w:t> </w:t>
      </w:r>
      <w:r>
        <w:rPr/>
        <w:t>input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authority</w:t>
      </w:r>
      <w:r>
        <w:rPr>
          <w:spacing w:val="-11"/>
        </w:rPr>
        <w:t> </w:t>
      </w:r>
      <w:r>
        <w:rPr/>
        <w:t>contribute</w:t>
      </w:r>
      <w:r>
        <w:rPr>
          <w:spacing w:val="-11"/>
        </w:rPr>
        <w:t> </w:t>
      </w:r>
      <w:r>
        <w:rPr/>
        <w:t>to the root causes of animal management concerns on the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>
          <w:spacing w:val="-6"/>
        </w:rPr>
        <w:t>Nation</w:t>
      </w:r>
      <w:r>
        <w:rPr>
          <w:spacing w:val="-11"/>
        </w:rPr>
        <w:t> </w:t>
      </w:r>
      <w:r>
        <w:rPr>
          <w:spacing w:val="-6"/>
        </w:rPr>
        <w:t>by</w:t>
      </w:r>
      <w:r>
        <w:rPr>
          <w:spacing w:val="-11"/>
        </w:rPr>
        <w:t> </w:t>
      </w:r>
      <w:r>
        <w:rPr>
          <w:spacing w:val="-6"/>
        </w:rPr>
        <w:t>assuming </w:t>
      </w:r>
      <w:r>
        <w:rPr/>
        <w:t>responsibility for issues that belong to the Tribe and its people. The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15"/>
        </w:rPr>
        <w:t> </w:t>
      </w:r>
      <w:r>
        <w:rPr>
          <w:spacing w:val="-10"/>
        </w:rPr>
        <w:t>Tribe</w:t>
      </w:r>
      <w:r>
        <w:rPr>
          <w:spacing w:val="-7"/>
        </w:rPr>
        <w:t> </w:t>
      </w:r>
      <w:r>
        <w:rPr>
          <w:spacing w:val="-10"/>
        </w:rPr>
        <w:t>has </w:t>
      </w:r>
      <w:r>
        <w:rPr/>
        <w:t>inherent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exclusive</w:t>
      </w:r>
      <w:r>
        <w:rPr>
          <w:spacing w:val="-15"/>
        </w:rPr>
        <w:t> </w:t>
      </w:r>
      <w:r>
        <w:rPr/>
        <w:t>authority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companion</w:t>
      </w:r>
      <w:r>
        <w:rPr>
          <w:spacing w:val="-15"/>
        </w:rPr>
        <w:t> </w:t>
      </w:r>
      <w:r>
        <w:rPr/>
        <w:t>animals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managed and</w:t>
      </w:r>
      <w:r>
        <w:rPr>
          <w:spacing w:val="40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50"/>
        </w:rPr>
        <w:t> </w:t>
      </w:r>
      <w:r>
        <w:rPr>
          <w:rFonts w:ascii="Times New Roman"/>
          <w:u w:val="single"/>
        </w:rPr>
        <w:tab/>
      </w:r>
      <w:r>
        <w:rPr/>
        <w:t>. NAHS is dedicated to honoring Tribal sovereignty, culture and self-determination by re-centering decisions about companion animal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Tribal</w:t>
      </w:r>
      <w:r>
        <w:rPr>
          <w:spacing w:val="-9"/>
        </w:rPr>
        <w:t> </w:t>
      </w:r>
      <w:r>
        <w:rPr/>
        <w:t>leaders.</w:t>
      </w:r>
    </w:p>
    <w:p>
      <w:pPr>
        <w:spacing w:before="160"/>
        <w:ind w:left="0" w:right="18" w:firstLine="0"/>
        <w:jc w:val="center"/>
        <w:rPr>
          <w:b/>
          <w:sz w:val="24"/>
        </w:rPr>
      </w:pPr>
      <w:r>
        <w:rPr>
          <w:b/>
          <w:spacing w:val="-4"/>
          <w:w w:val="90"/>
          <w:sz w:val="24"/>
          <w:u w:val="single"/>
        </w:rPr>
        <w:t>SECT.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spacing w:val="-4"/>
          <w:w w:val="90"/>
          <w:sz w:val="24"/>
          <w:u w:val="single"/>
        </w:rPr>
        <w:t>2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spacing w:val="-4"/>
          <w:w w:val="90"/>
          <w:sz w:val="24"/>
          <w:u w:val="single"/>
        </w:rPr>
        <w:t>INTENT</w:t>
      </w:r>
    </w:p>
    <w:p>
      <w:pPr>
        <w:pStyle w:val="BodyText"/>
        <w:tabs>
          <w:tab w:pos="2064" w:val="left" w:leader="none"/>
          <w:tab w:pos="9460" w:val="left" w:leader="none"/>
        </w:tabs>
        <w:spacing w:line="295" w:lineRule="auto" w:before="223"/>
        <w:ind w:right="117"/>
      </w:pPr>
      <w:r>
        <w:rPr/>
        <w:t>The</w:t>
      </w:r>
      <w:r>
        <w:rPr>
          <w:spacing w:val="-18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>
          <w:spacing w:val="-6"/>
        </w:rPr>
        <w:t>Tribe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NAHS</w:t>
      </w:r>
      <w:r>
        <w:rPr>
          <w:spacing w:val="-9"/>
        </w:rPr>
        <w:t> </w:t>
      </w:r>
      <w:r>
        <w:rPr>
          <w:spacing w:val="-6"/>
        </w:rPr>
        <w:t>enter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MOA</w:t>
      </w:r>
      <w:r>
        <w:rPr>
          <w:spacing w:val="-9"/>
        </w:rPr>
        <w:t> </w:t>
      </w:r>
      <w:r>
        <w:rPr>
          <w:spacing w:val="-6"/>
        </w:rPr>
        <w:t>voluntarily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purposes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strengthening </w:t>
      </w:r>
      <w:r>
        <w:rPr/>
        <w:t>understandings, relationships, and collaborations necessary to help the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Tribe protect the health and safety of people and companion animals on the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Nation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promote</w:t>
      </w:r>
      <w:r>
        <w:rPr>
          <w:spacing w:val="-16"/>
        </w:rPr>
        <w:t> </w:t>
      </w:r>
      <w:r>
        <w:rPr/>
        <w:t>positive</w:t>
      </w:r>
      <w:r>
        <w:rPr>
          <w:spacing w:val="-16"/>
        </w:rPr>
        <w:t> </w:t>
      </w:r>
      <w:r>
        <w:rPr/>
        <w:t>relationships</w:t>
      </w:r>
      <w:r>
        <w:rPr>
          <w:spacing w:val="-16"/>
        </w:rPr>
        <w:t> </w:t>
      </w:r>
      <w:r>
        <w:rPr/>
        <w:t>between</w:t>
      </w:r>
      <w:r>
        <w:rPr>
          <w:spacing w:val="-17"/>
        </w:rPr>
        <w:t> </w:t>
      </w:r>
      <w:r>
        <w:rPr/>
        <w:t>people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companion</w:t>
      </w:r>
      <w:r>
        <w:rPr>
          <w:spacing w:val="-16"/>
        </w:rPr>
        <w:t> </w:t>
      </w:r>
      <w:r>
        <w:rPr/>
        <w:t>animals</w:t>
      </w:r>
      <w:r>
        <w:rPr>
          <w:spacing w:val="-16"/>
        </w:rPr>
        <w:t> </w:t>
      </w:r>
      <w:r>
        <w:rPr>
          <w:spacing w:val="-2"/>
        </w:rPr>
        <w:t>within</w:t>
      </w:r>
    </w:p>
    <w:p>
      <w:pPr>
        <w:pStyle w:val="BodyText"/>
        <w:tabs>
          <w:tab w:pos="1645" w:val="left" w:leader="none"/>
          <w:tab w:pos="4340" w:val="left" w:leader="none"/>
          <w:tab w:pos="5931" w:val="left" w:leader="none"/>
          <w:tab w:pos="7068" w:val="left" w:leader="none"/>
        </w:tabs>
        <w:spacing w:line="295" w:lineRule="auto"/>
        <w:ind w:right="117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Trib al communities. The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 </w:t>
      </w:r>
      <w:r>
        <w:rPr/>
        <w:t>Tribe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NAHS</w:t>
      </w:r>
      <w:r>
        <w:rPr>
          <w:spacing w:val="-17"/>
        </w:rPr>
        <w:t> </w:t>
      </w:r>
      <w:r>
        <w:rPr/>
        <w:t>direction about the priorities of the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 </w:t>
      </w:r>
      <w:r>
        <w:rPr>
          <w:spacing w:val="-2"/>
        </w:rPr>
        <w:t>regarding</w:t>
      </w:r>
      <w:r>
        <w:rPr>
          <w:spacing w:val="-10"/>
        </w:rPr>
        <w:t> </w:t>
      </w:r>
      <w:r>
        <w:rPr>
          <w:spacing w:val="-2"/>
        </w:rPr>
        <w:t>companion</w:t>
      </w:r>
      <w:r>
        <w:rPr>
          <w:spacing w:val="-10"/>
        </w:rPr>
        <w:t> </w:t>
      </w:r>
      <w:r>
        <w:rPr>
          <w:spacing w:val="-2"/>
        </w:rPr>
        <w:t>animal</w:t>
      </w:r>
      <w:r>
        <w:rPr>
          <w:spacing w:val="-10"/>
        </w:rPr>
        <w:t> </w:t>
      </w:r>
      <w:r>
        <w:rPr>
          <w:spacing w:val="-2"/>
        </w:rPr>
        <w:t>education,</w:t>
      </w:r>
      <w:r>
        <w:rPr>
          <w:spacing w:val="-10"/>
        </w:rPr>
        <w:t> </w:t>
      </w:r>
      <w:r>
        <w:rPr>
          <w:spacing w:val="-2"/>
        </w:rPr>
        <w:t>services </w:t>
      </w:r>
      <w:r>
        <w:rPr/>
        <w:t>and</w:t>
      </w:r>
      <w:r>
        <w:rPr>
          <w:spacing w:val="40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Tribal</w:t>
      </w:r>
      <w:r>
        <w:rPr>
          <w:spacing w:val="40"/>
        </w:rPr>
        <w:t> </w:t>
      </w:r>
      <w:r>
        <w:rPr/>
        <w:t>Members.</w:t>
      </w:r>
      <w:r>
        <w:rPr>
          <w:spacing w:val="40"/>
        </w:rPr>
        <w:t> </w:t>
      </w:r>
      <w:r>
        <w:rPr/>
        <w:t>The</w:t>
      </w:r>
      <w:r>
        <w:rPr>
          <w:spacing w:val="64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Tribe and NAHS </w:t>
      </w:r>
      <w:r>
        <w:rPr/>
        <w:t>will encourage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promote</w:t>
      </w:r>
      <w:r>
        <w:rPr>
          <w:spacing w:val="-11"/>
        </w:rPr>
        <w:t> </w:t>
      </w:r>
      <w:r>
        <w:rPr/>
        <w:t>mutual</w:t>
      </w:r>
      <w:r>
        <w:rPr>
          <w:spacing w:val="-11"/>
        </w:rPr>
        <w:t> </w:t>
      </w:r>
      <w:r>
        <w:rPr/>
        <w:t>respect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peoples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facilitated</w:t>
      </w:r>
      <w:r>
        <w:rPr>
          <w:spacing w:val="-11"/>
        </w:rPr>
        <w:t> </w:t>
      </w:r>
      <w:r>
        <w:rPr/>
        <w:t>dialogues and</w:t>
      </w:r>
      <w:r>
        <w:rPr>
          <w:spacing w:val="-2"/>
        </w:rPr>
        <w:t> </w:t>
      </w:r>
      <w:r>
        <w:rPr/>
        <w:t>coordinated activities that support the</w:t>
      </w:r>
      <w:r>
        <w:rPr>
          <w:spacing w:val="-2"/>
        </w:rPr>
        <w:t> </w:t>
      </w:r>
      <w:r>
        <w:rPr/>
        <w:t>intent of this MOA.</w:t>
      </w:r>
    </w:p>
    <w:p>
      <w:pPr>
        <w:spacing w:before="161"/>
        <w:ind w:left="0" w:right="16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SECTION</w:t>
      </w:r>
      <w:r>
        <w:rPr>
          <w:b/>
          <w:spacing w:val="-5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III.</w:t>
      </w:r>
      <w:r>
        <w:rPr>
          <w:b/>
          <w:spacing w:val="-4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GENERAL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w w:val="90"/>
          <w:sz w:val="24"/>
          <w:u w:val="single"/>
        </w:rPr>
        <w:t>PROVISIONS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  <w:tab w:pos="4070" w:val="left" w:leader="none"/>
        </w:tabs>
        <w:spacing w:line="295" w:lineRule="auto" w:before="223" w:after="0"/>
        <w:ind w:left="100" w:right="117" w:firstLine="0"/>
        <w:jc w:val="both"/>
        <w:rPr>
          <w:sz w:val="24"/>
        </w:rPr>
      </w:pPr>
      <w:r>
        <w:rPr>
          <w:sz w:val="24"/>
          <w:u w:val="single"/>
        </w:rPr>
        <w:t>Amendment</w:t>
      </w:r>
      <w:r>
        <w:rPr>
          <w:sz w:val="24"/>
        </w:rPr>
        <w:t>. Either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Tribe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NAHS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amending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MOA. Amendments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executed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writing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signed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Chairperson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BodyText"/>
        <w:tabs>
          <w:tab w:pos="1645" w:val="left" w:leader="none"/>
        </w:tabs>
        <w:spacing w:line="295" w:lineRule="auto"/>
        <w:ind w:right="117"/>
      </w:pP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> </w:t>
      </w:r>
      <w:r>
        <w:rPr>
          <w:spacing w:val="-6"/>
        </w:rPr>
        <w:t>Tribe</w:t>
      </w:r>
      <w:r>
        <w:rPr>
          <w:spacing w:val="40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Executive</w:t>
      </w:r>
      <w:r>
        <w:rPr>
          <w:spacing w:val="-10"/>
        </w:rPr>
        <w:t> </w:t>
      </w:r>
      <w:r>
        <w:rPr>
          <w:spacing w:val="-6"/>
        </w:rPr>
        <w:t>Director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NAHS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same</w:t>
      </w:r>
      <w:r>
        <w:rPr>
          <w:spacing w:val="-11"/>
        </w:rPr>
        <w:t> </w:t>
      </w:r>
      <w:r>
        <w:rPr>
          <w:spacing w:val="-6"/>
        </w:rPr>
        <w:t>manner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original </w:t>
      </w:r>
      <w:r>
        <w:rPr>
          <w:spacing w:val="-4"/>
        </w:rPr>
        <w:t>MOA.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  <w:tab w:pos="5517" w:val="left" w:leader="none"/>
        </w:tabs>
        <w:spacing w:line="295" w:lineRule="auto" w:before="159" w:after="0"/>
        <w:ind w:left="100" w:right="118" w:firstLine="0"/>
        <w:jc w:val="both"/>
        <w:rPr>
          <w:sz w:val="24"/>
        </w:rPr>
      </w:pPr>
      <w:r>
        <w:rPr>
          <w:sz w:val="24"/>
          <w:u w:val="single"/>
        </w:rPr>
        <w:t>Duration</w:t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MOA</w:t>
      </w:r>
      <w:r>
        <w:rPr>
          <w:spacing w:val="-17"/>
          <w:sz w:val="24"/>
        </w:rPr>
        <w:t> </w:t>
      </w:r>
      <w:r>
        <w:rPr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terminate</w:t>
      </w:r>
      <w:r>
        <w:rPr>
          <w:spacing w:val="-17"/>
          <w:sz w:val="24"/>
        </w:rPr>
        <w:t> </w:t>
      </w:r>
      <w:r>
        <w:rPr>
          <w:sz w:val="24"/>
        </w:rPr>
        <w:t>ﬁve</w:t>
      </w:r>
      <w:r>
        <w:rPr>
          <w:spacing w:val="-16"/>
          <w:sz w:val="24"/>
        </w:rPr>
        <w:t> </w:t>
      </w:r>
      <w:r>
        <w:rPr>
          <w:sz w:val="24"/>
        </w:rPr>
        <w:t>years</w:t>
      </w:r>
      <w:r>
        <w:rPr>
          <w:spacing w:val="-17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eWective</w:t>
      </w:r>
      <w:r>
        <w:rPr>
          <w:spacing w:val="-16"/>
          <w:sz w:val="24"/>
        </w:rPr>
        <w:t> </w:t>
      </w:r>
      <w:r>
        <w:rPr>
          <w:sz w:val="24"/>
        </w:rPr>
        <w:t>date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this</w:t>
      </w:r>
      <w:r>
        <w:rPr>
          <w:spacing w:val="-17"/>
          <w:sz w:val="24"/>
        </w:rPr>
        <w:t> </w:t>
      </w:r>
      <w:r>
        <w:rPr>
          <w:sz w:val="24"/>
        </w:rPr>
        <w:t>MOA</w:t>
      </w:r>
      <w:r>
        <w:rPr>
          <w:spacing w:val="-16"/>
          <w:sz w:val="24"/>
        </w:rPr>
        <w:t> </w:t>
      </w:r>
      <w:r>
        <w:rPr>
          <w:sz w:val="24"/>
        </w:rPr>
        <w:t>unless extended by written agreement of the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Tribe and NAHS.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95" w:lineRule="auto" w:before="161" w:after="0"/>
        <w:ind w:left="100" w:right="117" w:firstLine="0"/>
        <w:jc w:val="both"/>
        <w:rPr>
          <w:sz w:val="24"/>
        </w:rPr>
      </w:pPr>
      <w:r>
        <w:rPr>
          <w:spacing w:val="-4"/>
          <w:sz w:val="24"/>
          <w:u w:val="single"/>
        </w:rPr>
        <w:t>Revocation.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KBP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NAHS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terminate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MOA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any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time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without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cause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by </w:t>
      </w:r>
      <w:r>
        <w:rPr>
          <w:sz w:val="24"/>
        </w:rPr>
        <w:t>providing ninety (90) calendar days’ written notice by registered or certiﬁed mail return </w:t>
      </w:r>
      <w:r>
        <w:rPr>
          <w:spacing w:val="-2"/>
          <w:sz w:val="24"/>
        </w:rPr>
        <w:t>receipt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requested.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termination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MOA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eWective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ninety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(90)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calendar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days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oWicially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  <w:tab w:pos="2030" w:val="left" w:leader="none"/>
        </w:tabs>
        <w:spacing w:line="295" w:lineRule="auto" w:before="159" w:after="0"/>
        <w:ind w:left="100" w:right="117" w:firstLine="0"/>
        <w:jc w:val="both"/>
        <w:rPr>
          <w:sz w:val="24"/>
        </w:rPr>
      </w:pPr>
      <w:r>
        <w:rPr>
          <w:spacing w:val="-6"/>
          <w:sz w:val="24"/>
          <w:u w:val="single"/>
        </w:rPr>
        <w:t>Entirety of Agreement</w:t>
      </w:r>
      <w:r>
        <w:rPr>
          <w:spacing w:val="-6"/>
          <w:sz w:val="24"/>
        </w:rPr>
        <w:t>. This MOA represents the entire and integrated agreement between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Tribe and NAHS.</w:t>
      </w:r>
    </w:p>
    <w:p>
      <w:pPr>
        <w:spacing w:after="0" w:line="295" w:lineRule="auto"/>
        <w:jc w:val="both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437" w:val="left" w:leader="none"/>
          <w:tab w:pos="3646" w:val="left" w:leader="none"/>
        </w:tabs>
        <w:spacing w:line="240" w:lineRule="auto" w:before="80" w:after="0"/>
        <w:ind w:left="437" w:right="0" w:hanging="337"/>
        <w:jc w:val="both"/>
        <w:rPr>
          <w:sz w:val="24"/>
        </w:rPr>
      </w:pPr>
      <w:r>
        <w:rPr>
          <w:sz w:val="24"/>
          <w:u w:val="single"/>
        </w:rPr>
        <w:t>Conﬂicts</w:t>
      </w:r>
      <w:r>
        <w:rPr>
          <w:spacing w:val="53"/>
          <w:w w:val="150"/>
          <w:sz w:val="24"/>
          <w:u w:val="single"/>
        </w:rPr>
        <w:t> </w:t>
      </w:r>
      <w:r>
        <w:rPr>
          <w:spacing w:val="-4"/>
          <w:sz w:val="24"/>
          <w:u w:val="single"/>
        </w:rPr>
        <w:t>with</w:t>
      </w:r>
      <w:r>
        <w:rPr>
          <w:sz w:val="24"/>
          <w:u w:val="single"/>
        </w:rPr>
        <w:tab/>
      </w:r>
      <w:r>
        <w:rPr>
          <w:spacing w:val="72"/>
          <w:sz w:val="24"/>
        </w:rPr>
        <w:t> </w:t>
      </w:r>
      <w:r>
        <w:rPr>
          <w:sz w:val="24"/>
        </w:rPr>
        <w:t>Tribe.</w:t>
      </w:r>
      <w:r>
        <w:rPr>
          <w:spacing w:val="72"/>
          <w:sz w:val="24"/>
        </w:rPr>
        <w:t> </w:t>
      </w:r>
      <w:r>
        <w:rPr>
          <w:sz w:val="24"/>
        </w:rPr>
        <w:t>Nothing</w:t>
      </w:r>
      <w:r>
        <w:rPr>
          <w:spacing w:val="72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this</w:t>
      </w:r>
      <w:r>
        <w:rPr>
          <w:spacing w:val="72"/>
          <w:sz w:val="24"/>
        </w:rPr>
        <w:t> </w:t>
      </w:r>
      <w:r>
        <w:rPr>
          <w:sz w:val="24"/>
        </w:rPr>
        <w:t>MOA</w:t>
      </w:r>
      <w:r>
        <w:rPr>
          <w:spacing w:val="72"/>
          <w:sz w:val="24"/>
        </w:rPr>
        <w:t> </w:t>
      </w:r>
      <w:r>
        <w:rPr>
          <w:sz w:val="24"/>
        </w:rPr>
        <w:t>is</w:t>
      </w:r>
      <w:r>
        <w:rPr>
          <w:spacing w:val="72"/>
          <w:sz w:val="24"/>
        </w:rPr>
        <w:t> </w:t>
      </w:r>
      <w:r>
        <w:rPr>
          <w:sz w:val="24"/>
        </w:rPr>
        <w:t>intended</w:t>
      </w:r>
      <w:r>
        <w:rPr>
          <w:spacing w:val="72"/>
          <w:sz w:val="24"/>
        </w:rPr>
        <w:t> </w:t>
      </w:r>
      <w:r>
        <w:rPr>
          <w:sz w:val="24"/>
        </w:rPr>
        <w:t>to</w:t>
      </w:r>
      <w:r>
        <w:rPr>
          <w:spacing w:val="72"/>
          <w:sz w:val="24"/>
        </w:rPr>
        <w:t> </w:t>
      </w:r>
      <w:r>
        <w:rPr>
          <w:sz w:val="24"/>
        </w:rPr>
        <w:t>conﬂict</w:t>
      </w:r>
    </w:p>
    <w:p>
      <w:pPr>
        <w:pStyle w:val="BodyText"/>
        <w:tabs>
          <w:tab w:pos="1645" w:val="left" w:leader="none"/>
        </w:tabs>
        <w:spacing w:before="65"/>
      </w:pPr>
      <w:r>
        <w:rPr>
          <w:rFonts w:ascii="Times New Roman"/>
          <w:u w:val="single"/>
        </w:rPr>
        <w:tab/>
      </w:r>
      <w:r>
        <w:rPr>
          <w:rFonts w:ascii="Times New Roman"/>
          <w:spacing w:val="72"/>
        </w:rPr>
        <w:t> </w:t>
      </w:r>
      <w:r>
        <w:rPr/>
        <w:t>Tribal</w:t>
      </w:r>
      <w:r>
        <w:rPr>
          <w:spacing w:val="65"/>
        </w:rPr>
        <w:t> </w:t>
      </w:r>
      <w:r>
        <w:rPr/>
        <w:t>ordinances.</w:t>
      </w:r>
      <w:r>
        <w:rPr>
          <w:spacing w:val="65"/>
        </w:rPr>
        <w:t> </w:t>
      </w:r>
      <w:r>
        <w:rPr/>
        <w:t>If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term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this</w:t>
      </w:r>
      <w:r>
        <w:rPr>
          <w:spacing w:val="65"/>
        </w:rPr>
        <w:t> </w:t>
      </w:r>
      <w:r>
        <w:rPr/>
        <w:t>MOA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inconsistent</w:t>
      </w:r>
      <w:r>
        <w:rPr>
          <w:spacing w:val="65"/>
        </w:rPr>
        <w:t> </w:t>
      </w:r>
      <w:r>
        <w:rPr/>
        <w:t>with</w:t>
      </w:r>
      <w:r>
        <w:rPr>
          <w:spacing w:val="65"/>
        </w:rPr>
        <w:t> </w:t>
      </w:r>
      <w:r>
        <w:rPr/>
        <w:t>any</w:t>
      </w:r>
    </w:p>
    <w:p>
      <w:pPr>
        <w:pStyle w:val="BodyText"/>
        <w:tabs>
          <w:tab w:pos="1645" w:val="left" w:leader="none"/>
        </w:tabs>
        <w:spacing w:line="295" w:lineRule="auto" w:before="60"/>
        <w:ind w:right="117"/>
      </w:pPr>
      <w:r>
        <w:rPr>
          <w:rFonts w:ascii="Times New Roman"/>
          <w:u w:val="single"/>
        </w:rPr>
        <w:tab/>
      </w:r>
      <w:r>
        <w:rPr>
          <w:rFonts w:ascii="Times New Roman"/>
          <w:spacing w:val="-9"/>
        </w:rPr>
        <w:t> </w:t>
      </w:r>
      <w:r>
        <w:rPr/>
        <w:t>laws,</w:t>
      </w:r>
      <w:r>
        <w:rPr>
          <w:spacing w:val="-16"/>
        </w:rPr>
        <w:t> </w:t>
      </w:r>
      <w:r>
        <w:rPr/>
        <w:t>then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term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considered</w:t>
      </w:r>
      <w:r>
        <w:rPr>
          <w:spacing w:val="-16"/>
        </w:rPr>
        <w:t> </w:t>
      </w:r>
      <w:r>
        <w:rPr/>
        <w:t>invalid.</w:t>
      </w:r>
      <w:r>
        <w:rPr>
          <w:spacing w:val="-16"/>
        </w:rPr>
        <w:t> </w:t>
      </w:r>
      <w:r>
        <w:rPr/>
        <w:t>However,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other</w:t>
      </w:r>
      <w:r>
        <w:rPr>
          <w:spacing w:val="-16"/>
        </w:rPr>
        <w:t> </w:t>
      </w:r>
      <w:r>
        <w:rPr/>
        <w:t>terms</w:t>
      </w:r>
      <w:r>
        <w:rPr>
          <w:spacing w:val="-16"/>
        </w:rPr>
        <w:t> </w:t>
      </w:r>
      <w:r>
        <w:rPr/>
        <w:t>of this</w:t>
      </w:r>
      <w:r>
        <w:rPr>
          <w:spacing w:val="-7"/>
        </w:rPr>
        <w:t> </w:t>
      </w:r>
      <w:r>
        <w:rPr/>
        <w:t>MOA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remain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eWect.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  <w:tab w:pos="4093" w:val="left" w:leader="none"/>
        </w:tabs>
        <w:spacing w:line="295" w:lineRule="auto" w:before="161" w:after="0"/>
        <w:ind w:left="100" w:right="117" w:firstLine="0"/>
        <w:jc w:val="both"/>
        <w:rPr>
          <w:sz w:val="24"/>
        </w:rPr>
      </w:pPr>
      <w:r>
        <w:rPr>
          <w:sz w:val="24"/>
          <w:u w:val="single"/>
        </w:rPr>
        <w:t>Sovereign Immunity</w:t>
      </w:r>
      <w:r>
        <w:rPr>
          <w:sz w:val="24"/>
        </w:rPr>
        <w:t>.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5"/>
          <w:sz w:val="24"/>
        </w:rPr>
        <w:t> </w:t>
      </w:r>
      <w:r>
        <w:rPr>
          <w:sz w:val="24"/>
        </w:rPr>
        <w:t>Tribe</w:t>
      </w:r>
      <w:r>
        <w:rPr>
          <w:spacing w:val="-17"/>
          <w:sz w:val="24"/>
        </w:rPr>
        <w:t> </w:t>
      </w:r>
      <w:r>
        <w:rPr>
          <w:sz w:val="24"/>
        </w:rPr>
        <w:t>does</w:t>
      </w:r>
      <w:r>
        <w:rPr>
          <w:spacing w:val="-17"/>
          <w:sz w:val="24"/>
        </w:rPr>
        <w:t> </w:t>
      </w:r>
      <w:r>
        <w:rPr>
          <w:sz w:val="24"/>
        </w:rPr>
        <w:t>not</w:t>
      </w:r>
      <w:r>
        <w:rPr>
          <w:spacing w:val="-16"/>
          <w:sz w:val="24"/>
        </w:rPr>
        <w:t> </w:t>
      </w:r>
      <w:r>
        <w:rPr>
          <w:sz w:val="24"/>
        </w:rPr>
        <w:t>waive</w:t>
      </w:r>
      <w:r>
        <w:rPr>
          <w:spacing w:val="-17"/>
          <w:sz w:val="24"/>
        </w:rPr>
        <w:t> </w:t>
      </w:r>
      <w:r>
        <w:rPr>
          <w:sz w:val="24"/>
        </w:rPr>
        <w:t>its</w:t>
      </w:r>
      <w:r>
        <w:rPr>
          <w:spacing w:val="-17"/>
          <w:sz w:val="24"/>
        </w:rPr>
        <w:t> </w:t>
      </w:r>
      <w:r>
        <w:rPr>
          <w:sz w:val="24"/>
        </w:rPr>
        <w:t>sovereign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governmental </w:t>
      </w:r>
      <w:r>
        <w:rPr>
          <w:spacing w:val="-2"/>
          <w:sz w:val="24"/>
        </w:rPr>
        <w:t>immunity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entering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MOA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each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retains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immunities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defenses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provided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law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respect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action</w:t>
      </w:r>
      <w:r>
        <w:rPr>
          <w:spacing w:val="-13"/>
          <w:sz w:val="24"/>
        </w:rPr>
        <w:t> </w:t>
      </w: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occurring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MOA.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95" w:lineRule="auto" w:before="163" w:after="0"/>
        <w:ind w:left="100" w:right="117" w:firstLine="0"/>
        <w:jc w:val="both"/>
        <w:rPr>
          <w:sz w:val="24"/>
        </w:rPr>
      </w:pPr>
      <w:r>
        <w:rPr>
          <w:spacing w:val="-2"/>
          <w:sz w:val="24"/>
          <w:u w:val="single"/>
        </w:rPr>
        <w:t>Signatures</w:t>
      </w:r>
      <w:r>
        <w:rPr>
          <w:spacing w:val="-2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parties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MOA,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through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duly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authorized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representatives,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have executed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MOA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dates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below,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certify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read,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understood,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agreed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conditions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MOA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set</w:t>
      </w:r>
      <w:r>
        <w:rPr>
          <w:spacing w:val="-12"/>
          <w:sz w:val="24"/>
        </w:rPr>
        <w:t> </w:t>
      </w:r>
      <w:r>
        <w:rPr>
          <w:sz w:val="24"/>
        </w:rPr>
        <w:t>forth</w:t>
      </w:r>
      <w:r>
        <w:rPr>
          <w:spacing w:val="-12"/>
          <w:sz w:val="24"/>
        </w:rPr>
        <w:t> </w:t>
      </w:r>
      <w:r>
        <w:rPr>
          <w:sz w:val="24"/>
        </w:rPr>
        <w:t>herein.</w:t>
      </w:r>
    </w:p>
    <w:p>
      <w:pPr>
        <w:pStyle w:val="BodyText"/>
        <w:ind w:left="0"/>
        <w:jc w:val="left"/>
      </w:pPr>
    </w:p>
    <w:p>
      <w:pPr>
        <w:pStyle w:val="BodyText"/>
        <w:spacing w:before="104"/>
        <w:ind w:left="0"/>
        <w:jc w:val="left"/>
      </w:pPr>
    </w:p>
    <w:p>
      <w:pPr>
        <w:pStyle w:val="BodyTex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eWective</w:t>
      </w:r>
      <w:r>
        <w:rPr>
          <w:spacing w:val="-14"/>
        </w:rPr>
        <w:t> </w:t>
      </w:r>
      <w:r>
        <w:rPr>
          <w:spacing w:val="-6"/>
        </w:rPr>
        <w:t>date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6"/>
        </w:rPr>
        <w:t>MOA</w:t>
      </w:r>
      <w:r>
        <w:rPr>
          <w:spacing w:val="-14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date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last</w:t>
      </w:r>
      <w:r>
        <w:rPr>
          <w:spacing w:val="-14"/>
        </w:rPr>
        <w:t> </w:t>
      </w:r>
      <w:r>
        <w:rPr>
          <w:spacing w:val="-6"/>
        </w:rPr>
        <w:t>signature</w:t>
      </w:r>
      <w:r>
        <w:rPr>
          <w:spacing w:val="-15"/>
        </w:rPr>
        <w:t> </w:t>
      </w:r>
      <w:r>
        <w:rPr>
          <w:spacing w:val="-6"/>
        </w:rPr>
        <w:t>aWixed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6"/>
        </w:rPr>
        <w:t>page.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5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227946</wp:posOffset>
                </wp:positionV>
                <wp:extent cx="2593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9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975" h="0">
                              <a:moveTo>
                                <a:pt x="0" y="0"/>
                              </a:moveTo>
                              <a:lnTo>
                                <a:pt x="259384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7.94858pt;width:204.25pt;height:.1pt;mso-position-horizontal-relative:page;mso-position-vertical-relative:paragraph;z-index:-15728640;mso-wrap-distance-left:0;mso-wrap-distance-right:0" id="docshape1" coordorigin="1440,359" coordsize="4085,0" path="m1440,359l5525,359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4114800</wp:posOffset>
                </wp:positionH>
                <wp:positionV relativeFrom="paragraph">
                  <wp:posOffset>227946</wp:posOffset>
                </wp:positionV>
                <wp:extent cx="27343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 h="0">
                              <a:moveTo>
                                <a:pt x="0" y="0"/>
                              </a:moveTo>
                              <a:lnTo>
                                <a:pt x="2734056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7.94858pt;width:215.3pt;height:.1pt;mso-position-horizontal-relative:page;mso-position-vertical-relative:paragraph;z-index:-15728128;mso-wrap-distance-left:0;mso-wrap-distance-right:0" id="docshape2" coordorigin="6480,359" coordsize="4306,0" path="m6480,359l10786,359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645" w:val="left" w:leader="none"/>
          <w:tab w:pos="2284" w:val="left" w:leader="none"/>
          <w:tab w:pos="5139" w:val="left" w:leader="none"/>
        </w:tabs>
        <w:spacing w:line="295" w:lineRule="auto" w:before="88"/>
        <w:ind w:right="756"/>
        <w:jc w:val="left"/>
      </w:pPr>
      <w:r>
        <w:rPr>
          <w:rFonts w:ascii="Times New Roman"/>
          <w:u w:val="single"/>
        </w:rPr>
        <w:tab/>
      </w:r>
      <w:r>
        <w:rPr/>
        <w:t>, Tribal Chairman</w:t>
        <w:tab/>
      </w:r>
      <w:r>
        <w:rPr>
          <w:spacing w:val="-6"/>
        </w:rPr>
        <w:t>Brandy</w:t>
      </w:r>
      <w:r>
        <w:rPr>
          <w:spacing w:val="-20"/>
        </w:rPr>
        <w:t> </w:t>
      </w:r>
      <w:r>
        <w:rPr>
          <w:spacing w:val="-6"/>
        </w:rPr>
        <w:t>Tomhave,</w:t>
      </w:r>
      <w:r>
        <w:rPr>
          <w:spacing w:val="-18"/>
        </w:rPr>
        <w:t> </w:t>
      </w:r>
      <w:r>
        <w:rPr>
          <w:spacing w:val="-6"/>
        </w:rPr>
        <w:t>Executive</w:t>
      </w:r>
      <w:r>
        <w:rPr>
          <w:spacing w:val="-18"/>
        </w:rPr>
        <w:t> </w:t>
      </w:r>
      <w:r>
        <w:rPr>
          <w:spacing w:val="-6"/>
        </w:rPr>
        <w:t>Director </w:t>
      </w:r>
      <w:r>
        <w:rPr/>
        <w:t>of the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"/>
        </w:rPr>
        <w:t> </w:t>
      </w:r>
      <w:r>
        <w:rPr/>
        <w:t>Tribe</w:t>
        <w:tab/>
        <w:t>Native American Humane Society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1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226028</wp:posOffset>
                </wp:positionV>
                <wp:extent cx="18230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085" h="0">
                              <a:moveTo>
                                <a:pt x="0" y="0"/>
                              </a:moveTo>
                              <a:lnTo>
                                <a:pt x="182265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7.797499pt;width:143.550pt;height:.1pt;mso-position-horizontal-relative:page;mso-position-vertical-relative:paragraph;z-index:-15727616;mso-wrap-distance-left:0;mso-wrap-distance-right:0" id="docshape3" coordorigin="1440,356" coordsize="2871,0" path="m1440,356l4310,356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4114800</wp:posOffset>
                </wp:positionH>
                <wp:positionV relativeFrom="paragraph">
                  <wp:posOffset>226028</wp:posOffset>
                </wp:positionV>
                <wp:extent cx="18929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935" h="0">
                              <a:moveTo>
                                <a:pt x="0" y="0"/>
                              </a:moveTo>
                              <a:lnTo>
                                <a:pt x="189280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7.797499pt;width:149.050pt;height:.1pt;mso-position-horizontal-relative:page;mso-position-vertical-relative:paragraph;z-index:-15727104;mso-wrap-distance-left:0;mso-wrap-distance-right:0" id="docshape4" coordorigin="6480,356" coordsize="2981,0" path="m6480,356l9461,356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39" w:val="left" w:leader="none"/>
        </w:tabs>
        <w:spacing w:before="88"/>
        <w:jc w:val="left"/>
      </w:pPr>
      <w:r>
        <w:rPr>
          <w:spacing w:val="-4"/>
        </w:rPr>
        <w:t>Date</w:t>
      </w:r>
      <w:r>
        <w:rPr/>
        <w:tab/>
      </w:r>
      <w:r>
        <w:rPr>
          <w:spacing w:val="-4"/>
        </w:rPr>
        <w:t>Date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00" w:right="117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Tomhave</dc:creator>
  <dc:title>NAHS Template for MOA with Tribes</dc:title>
  <dcterms:created xsi:type="dcterms:W3CDTF">2025-03-03T17:29:38Z</dcterms:created>
  <dcterms:modified xsi:type="dcterms:W3CDTF">2025-03-03T17:29:38Z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macOS Version 14.6 (Build 23G80) Quartz PDFContext</vt:lpwstr>
  </property>
</Properties>
</file>